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pacing w:val="-20"/>
          <w:sz w:val="44"/>
          <w:szCs w:val="44"/>
          <w:lang w:eastAsia="zh-CN"/>
        </w:rPr>
        <w:t>沈北新区</w:t>
      </w: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政府信息公开申请表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611EF4"/>
    <w:rsid w:val="00242D1F"/>
    <w:rsid w:val="003D2CC0"/>
    <w:rsid w:val="00571A1A"/>
    <w:rsid w:val="008D0BC8"/>
    <w:rsid w:val="00C4139D"/>
    <w:rsid w:val="121E4684"/>
    <w:rsid w:val="13112179"/>
    <w:rsid w:val="38611EF4"/>
    <w:rsid w:val="619A117A"/>
    <w:rsid w:val="7B1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3</TotalTime>
  <ScaleCrop>false</ScaleCrop>
  <LinksUpToDate>false</LinksUpToDate>
  <CharactersWithSpaces>483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2019-11-12T09:33:00Z</dcterms:created>
  <dc:creator>张靖宇</dc:creator>
  <cp:lastModifiedBy>dongjiao</cp:lastModifiedBy>
  <dcterms:modified xsi:type="dcterms:W3CDTF">2021-08-16T03:10:20Z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D8AB5471B5174504A8713206BC2771A8</vt:lpwstr>
  </property>
</Properties>
</file>